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2A41" w:rsidRPr="00044113" w:rsidRDefault="00792A41" w:rsidP="00044113">
      <w:pPr>
        <w:shd w:val="clear" w:color="auto" w:fill="FFFFFF"/>
        <w:spacing w:after="120"/>
        <w:ind w:left="142" w:right="263" w:firstLine="709"/>
        <w:jc w:val="center"/>
        <w:rPr>
          <w:sz w:val="28"/>
          <w:szCs w:val="28"/>
        </w:rPr>
      </w:pPr>
      <w:r w:rsidRPr="00044113">
        <w:rPr>
          <w:sz w:val="28"/>
          <w:szCs w:val="28"/>
        </w:rPr>
        <w:t>НТГСПА – среди вузов-лидеров</w:t>
      </w:r>
    </w:p>
    <w:p w:rsidR="000E3F57" w:rsidRPr="00044113" w:rsidRDefault="00792A41" w:rsidP="00044113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044113">
        <w:rPr>
          <w:sz w:val="24"/>
          <w:szCs w:val="24"/>
        </w:rPr>
        <w:t xml:space="preserve">17 </w:t>
      </w:r>
      <w:r w:rsidRPr="00044113">
        <w:rPr>
          <w:rFonts w:eastAsia="Times New Roman"/>
          <w:sz w:val="24"/>
          <w:szCs w:val="24"/>
        </w:rPr>
        <w:t>место среди 60 лучших педагогических вузов и 154 место из 455 государственных ву</w:t>
      </w:r>
      <w:r w:rsidR="00505869" w:rsidRPr="00044113">
        <w:rPr>
          <w:rFonts w:eastAsia="Times New Roman"/>
          <w:sz w:val="24"/>
          <w:szCs w:val="24"/>
        </w:rPr>
        <w:t>зов России занимает Нижнетагиль</w:t>
      </w:r>
      <w:r w:rsidRPr="00044113">
        <w:rPr>
          <w:rFonts w:eastAsia="Times New Roman"/>
          <w:sz w:val="24"/>
          <w:szCs w:val="24"/>
        </w:rPr>
        <w:t xml:space="preserve">ская государственная социально-педагогическая академия </w:t>
      </w:r>
      <w:r w:rsidR="00505869" w:rsidRPr="00044113">
        <w:rPr>
          <w:rFonts w:eastAsia="Times New Roman"/>
          <w:sz w:val="24"/>
          <w:szCs w:val="24"/>
        </w:rPr>
        <w:t>в соответствии с рейтингом, про</w:t>
      </w:r>
      <w:r w:rsidRPr="00044113">
        <w:rPr>
          <w:rFonts w:eastAsia="Times New Roman"/>
          <w:sz w:val="24"/>
          <w:szCs w:val="24"/>
        </w:rPr>
        <w:t>веденным в рамках совмест</w:t>
      </w:r>
      <w:r w:rsidR="00505869" w:rsidRPr="00044113">
        <w:rPr>
          <w:rFonts w:eastAsia="Times New Roman"/>
          <w:sz w:val="24"/>
          <w:szCs w:val="24"/>
        </w:rPr>
        <w:t>ного проекта РИА Новости и госу</w:t>
      </w:r>
      <w:r w:rsidRPr="00044113">
        <w:rPr>
          <w:rFonts w:eastAsia="Times New Roman"/>
          <w:sz w:val="24"/>
          <w:szCs w:val="24"/>
        </w:rPr>
        <w:t xml:space="preserve">дарственным университетом </w:t>
      </w:r>
      <w:r w:rsidR="00044113">
        <w:rPr>
          <w:rFonts w:eastAsia="Times New Roman"/>
          <w:sz w:val="24"/>
          <w:szCs w:val="24"/>
        </w:rPr>
        <w:t>–</w:t>
      </w:r>
      <w:r w:rsidR="00505869" w:rsidRPr="00044113">
        <w:rPr>
          <w:rFonts w:eastAsia="Times New Roman"/>
          <w:sz w:val="24"/>
          <w:szCs w:val="24"/>
        </w:rPr>
        <w:t xml:space="preserve"> </w:t>
      </w:r>
      <w:r w:rsidRPr="00044113">
        <w:rPr>
          <w:rFonts w:eastAsia="Times New Roman"/>
          <w:sz w:val="24"/>
          <w:szCs w:val="24"/>
        </w:rPr>
        <w:t>Высшая школа экономики по заказу Общественной палаты РФ.</w:t>
      </w:r>
    </w:p>
    <w:p w:rsidR="000E3F57" w:rsidRPr="00044113" w:rsidRDefault="00792A41" w:rsidP="00044113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044113">
        <w:rPr>
          <w:rFonts w:eastAsia="Times New Roman"/>
          <w:sz w:val="24"/>
          <w:szCs w:val="24"/>
        </w:rPr>
        <w:t xml:space="preserve">Рейтинг качества приема в государственные вузы России «Общественный </w:t>
      </w:r>
      <w:proofErr w:type="gramStart"/>
      <w:r w:rsidRPr="00044113">
        <w:rPr>
          <w:rFonts w:eastAsia="Times New Roman"/>
          <w:sz w:val="24"/>
          <w:szCs w:val="24"/>
        </w:rPr>
        <w:t>контроль за</w:t>
      </w:r>
      <w:proofErr w:type="gramEnd"/>
      <w:r w:rsidRPr="00044113">
        <w:rPr>
          <w:rFonts w:eastAsia="Times New Roman"/>
          <w:sz w:val="24"/>
          <w:szCs w:val="24"/>
        </w:rPr>
        <w:t xml:space="preserve"> процедурами приема в вузы как условие обеспечение равного доступа к образованию» б</w:t>
      </w:r>
      <w:r w:rsidR="00505869" w:rsidRPr="00044113">
        <w:rPr>
          <w:rFonts w:eastAsia="Times New Roman"/>
          <w:sz w:val="24"/>
          <w:szCs w:val="24"/>
        </w:rPr>
        <w:t>ыл подготовлен и проведен специалистами ГУВШЭ по специально разработанной методи</w:t>
      </w:r>
      <w:r w:rsidRPr="00044113">
        <w:rPr>
          <w:rFonts w:eastAsia="Times New Roman"/>
          <w:sz w:val="24"/>
          <w:szCs w:val="24"/>
        </w:rPr>
        <w:t xml:space="preserve">ке. Причем рейтинг </w:t>
      </w:r>
      <w:proofErr w:type="gramStart"/>
      <w:r w:rsidRPr="00044113">
        <w:rPr>
          <w:rFonts w:eastAsia="Times New Roman"/>
          <w:sz w:val="24"/>
          <w:szCs w:val="24"/>
        </w:rPr>
        <w:t>включает</w:t>
      </w:r>
      <w:proofErr w:type="gramEnd"/>
      <w:r w:rsidRPr="00044113">
        <w:rPr>
          <w:rFonts w:eastAsia="Times New Roman"/>
          <w:sz w:val="24"/>
          <w:szCs w:val="24"/>
        </w:rPr>
        <w:t xml:space="preserve"> только вузы, прием в которые по результатам ЕГЭ составил более 200 человек.</w:t>
      </w:r>
    </w:p>
    <w:p w:rsidR="00EE6B83" w:rsidRPr="00044113" w:rsidRDefault="00505869" w:rsidP="00044113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  <w:r w:rsidRPr="00044113">
        <w:rPr>
          <w:rFonts w:eastAsia="Times New Roman"/>
          <w:sz w:val="24"/>
          <w:szCs w:val="24"/>
        </w:rPr>
        <w:t>Результаты рейтинга показа</w:t>
      </w:r>
      <w:r w:rsidR="00792A41" w:rsidRPr="00044113">
        <w:rPr>
          <w:rFonts w:eastAsia="Times New Roman"/>
          <w:sz w:val="24"/>
          <w:szCs w:val="24"/>
        </w:rPr>
        <w:t>ли, что Нижн</w:t>
      </w:r>
      <w:r w:rsidRPr="00044113">
        <w:rPr>
          <w:rFonts w:eastAsia="Times New Roman"/>
          <w:sz w:val="24"/>
          <w:szCs w:val="24"/>
        </w:rPr>
        <w:t>етагильская государственная социально-педа</w:t>
      </w:r>
      <w:r w:rsidR="00792A41" w:rsidRPr="00044113">
        <w:rPr>
          <w:rFonts w:eastAsia="Times New Roman"/>
          <w:sz w:val="24"/>
          <w:szCs w:val="24"/>
        </w:rPr>
        <w:t>гогическая академия счит</w:t>
      </w:r>
      <w:r w:rsidRPr="00044113">
        <w:rPr>
          <w:rFonts w:eastAsia="Times New Roman"/>
          <w:sz w:val="24"/>
          <w:szCs w:val="24"/>
        </w:rPr>
        <w:t>ается в России благополучным вузом: средний балл ЕГЭ состав</w:t>
      </w:r>
      <w:r w:rsidR="00792A41" w:rsidRPr="00044113">
        <w:rPr>
          <w:rFonts w:eastAsia="Times New Roman"/>
          <w:sz w:val="24"/>
          <w:szCs w:val="24"/>
        </w:rPr>
        <w:t>ляет 61,2, на бюджетные места принято 312 человек, из них п</w:t>
      </w:r>
      <w:r w:rsidRPr="00044113">
        <w:rPr>
          <w:rFonts w:eastAsia="Times New Roman"/>
          <w:sz w:val="24"/>
          <w:szCs w:val="24"/>
        </w:rPr>
        <w:t xml:space="preserve">о конкурсу баллов ЕГЭ </w:t>
      </w:r>
      <w:r w:rsidR="00044113">
        <w:rPr>
          <w:rFonts w:eastAsia="Times New Roman"/>
          <w:sz w:val="24"/>
          <w:szCs w:val="24"/>
        </w:rPr>
        <w:t>–</w:t>
      </w:r>
      <w:r w:rsidRPr="00044113">
        <w:rPr>
          <w:rFonts w:eastAsia="Times New Roman"/>
          <w:sz w:val="24"/>
          <w:szCs w:val="24"/>
        </w:rPr>
        <w:t xml:space="preserve"> 262 сту</w:t>
      </w:r>
      <w:r w:rsidR="00792A41" w:rsidRPr="00044113">
        <w:rPr>
          <w:rFonts w:eastAsia="Times New Roman"/>
          <w:sz w:val="24"/>
          <w:szCs w:val="24"/>
        </w:rPr>
        <w:t>дента.</w:t>
      </w:r>
    </w:p>
    <w:p w:rsidR="00792A41" w:rsidRPr="00044113" w:rsidRDefault="00792A41" w:rsidP="00044113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</w:p>
    <w:p w:rsidR="00792A41" w:rsidRPr="00044113" w:rsidRDefault="00792A41" w:rsidP="00044113">
      <w:pPr>
        <w:shd w:val="clear" w:color="auto" w:fill="FFFFFF"/>
        <w:spacing w:after="10"/>
        <w:ind w:left="142" w:right="263" w:firstLine="709"/>
        <w:jc w:val="right"/>
        <w:rPr>
          <w:sz w:val="24"/>
          <w:szCs w:val="24"/>
        </w:rPr>
      </w:pPr>
      <w:r w:rsidRPr="00044113">
        <w:rPr>
          <w:rFonts w:eastAsia="Times New Roman"/>
          <w:sz w:val="24"/>
          <w:szCs w:val="24"/>
        </w:rPr>
        <w:t>Академия. – 2010. – 26 ноября.</w:t>
      </w:r>
    </w:p>
    <w:sectPr w:rsidR="00792A41" w:rsidRPr="00044113" w:rsidSect="00044113">
      <w:type w:val="continuous"/>
      <w:pgSz w:w="11909" w:h="16834"/>
      <w:pgMar w:top="720" w:right="720" w:bottom="720" w:left="720" w:header="720" w:footer="720" w:gutter="0"/>
      <w:cols w:space="6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EE6B83"/>
    <w:rsid w:val="00044113"/>
    <w:rsid w:val="000E3F57"/>
    <w:rsid w:val="00160713"/>
    <w:rsid w:val="002A21D5"/>
    <w:rsid w:val="00505869"/>
    <w:rsid w:val="007762FC"/>
    <w:rsid w:val="00792A41"/>
    <w:rsid w:val="00EE6B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3F5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150</Words>
  <Characters>858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2019-04-02T07:06:00Z</dcterms:created>
  <dcterms:modified xsi:type="dcterms:W3CDTF">2019-10-15T04:32:00Z</dcterms:modified>
</cp:coreProperties>
</file>